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3522" w14:textId="009F688E" w:rsidR="00BD5E65" w:rsidRDefault="00DD3270" w:rsidP="00BD5E65">
      <w:pPr>
        <w:pStyle w:val="NoSpacing"/>
        <w:tabs>
          <w:tab w:val="left" w:pos="3990"/>
        </w:tabs>
        <w:rPr>
          <w:rFonts w:ascii="Franklin Gothic Medium" w:eastAsia="Times New Roman" w:hAnsi="Franklin Gothic Medium"/>
          <w:sz w:val="24"/>
          <w:szCs w:val="24"/>
        </w:rPr>
      </w:pPr>
      <w:r>
        <w:rPr>
          <w:rFonts w:eastAsia="Times New Roman"/>
          <w:noProof/>
          <w:sz w:val="24"/>
          <w:szCs w:val="24"/>
        </w:rPr>
        <mc:AlternateContent>
          <mc:Choice Requires="wps">
            <w:drawing>
              <wp:anchor distT="0" distB="0" distL="114300" distR="114300" simplePos="0" relativeHeight="251659264" behindDoc="1" locked="0" layoutInCell="1" allowOverlap="1" wp14:anchorId="3A20BA24" wp14:editId="7D38F0C4">
                <wp:simplePos x="0" y="0"/>
                <wp:positionH relativeFrom="page">
                  <wp:align>right</wp:align>
                </wp:positionH>
                <wp:positionV relativeFrom="paragraph">
                  <wp:posOffset>1270</wp:posOffset>
                </wp:positionV>
                <wp:extent cx="8267700" cy="1333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267700" cy="1333500"/>
                        </a:xfrm>
                        <a:prstGeom prst="rect">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5400000" scaled="1"/>
                          <a:tileRect/>
                        </a:gradFill>
                      </wps:spPr>
                      <wps:style>
                        <a:lnRef idx="2">
                          <a:schemeClr val="accent6">
                            <a:shade val="50000"/>
                          </a:schemeClr>
                        </a:lnRef>
                        <a:fillRef idx="1">
                          <a:schemeClr val="accent6"/>
                        </a:fillRef>
                        <a:effectRef idx="0">
                          <a:schemeClr val="accent6"/>
                        </a:effectRef>
                        <a:fontRef idx="minor">
                          <a:schemeClr val="lt1"/>
                        </a:fontRef>
                      </wps:style>
                      <wps:txbx>
                        <w:txbxContent>
                          <w:p w14:paraId="603F3FD2" w14:textId="444CA7C1" w:rsidR="00DD3270" w:rsidRPr="00DD3270" w:rsidRDefault="00DD3270" w:rsidP="00DD3270">
                            <w:pPr>
                              <w:jc w:val="center"/>
                              <w:rPr>
                                <w:rFonts w:ascii="Bahnschrift SemiBold Condensed" w:hAnsi="Bahnschrift SemiBold Condensed"/>
                                <w:color w:val="385623" w:themeColor="accent6" w:themeShade="80"/>
                                <w:sz w:val="72"/>
                                <w:szCs w:val="72"/>
                              </w:rPr>
                            </w:pPr>
                            <w:r w:rsidRPr="00DD3270">
                              <w:rPr>
                                <w:rFonts w:ascii="Bahnschrift SemiBold Condensed" w:hAnsi="Bahnschrift SemiBold Condensed"/>
                                <w:color w:val="385623" w:themeColor="accent6" w:themeShade="80"/>
                                <w:sz w:val="72"/>
                                <w:szCs w:val="72"/>
                              </w:rPr>
                              <w:t>EMPIRE PEST CONTROL</w:t>
                            </w:r>
                          </w:p>
                          <w:p w14:paraId="40A9B097" w14:textId="31E2C4FA" w:rsidR="00DD3270" w:rsidRDefault="00DD3270" w:rsidP="005E0BF8">
                            <w:pPr>
                              <w:ind w:right="864"/>
                              <w:jc w:val="right"/>
                              <w:rPr>
                                <w:color w:val="385623" w:themeColor="accent6" w:themeShade="80"/>
                                <w:sz w:val="32"/>
                                <w:szCs w:val="32"/>
                              </w:rPr>
                            </w:pPr>
                            <w:r>
                              <w:rPr>
                                <w:color w:val="385623" w:themeColor="accent6" w:themeShade="80"/>
                                <w:sz w:val="32"/>
                                <w:szCs w:val="32"/>
                              </w:rPr>
                              <w:t>11867 Greenway Drive Holland MI  49424 | 616-796-8900</w:t>
                            </w:r>
                            <w:r w:rsidR="005E0BF8">
                              <w:rPr>
                                <w:color w:val="385623" w:themeColor="accent6" w:themeShade="80"/>
                                <w:sz w:val="32"/>
                                <w:szCs w:val="32"/>
                              </w:rPr>
                              <w:t xml:space="preserve">          </w:t>
                            </w:r>
                          </w:p>
                          <w:p w14:paraId="76AE1850" w14:textId="77777777" w:rsidR="005E0BF8" w:rsidRPr="00BD5E65" w:rsidRDefault="005E0BF8" w:rsidP="00BD5E65">
                            <w:pPr>
                              <w:jc w:val="right"/>
                              <w:rPr>
                                <w:color w:val="385623"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0BA24" id="Rectangle 3" o:spid="_x0000_s1026" style="position:absolute;margin-left:599.8pt;margin-top:.1pt;width:651pt;height:1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" fillcolor="#a0cc82 [2137]" strokecolor="#375623 [1609]" strokeweight="1pt">
                <v:fill color2="#deedd3 [761]" rotate="t" colors="0 #aeda9a;.5 #cde6c2;1 #e6f2e1" focus="100%" type="gradient"/>
                <v:textbox>
                  <w:txbxContent>
                    <w:p w14:paraId="603F3FD2" w14:textId="444CA7C1" w:rsidR="00DD3270" w:rsidRPr="00DD3270" w:rsidRDefault="00DD3270" w:rsidP="00DD3270">
                      <w:pPr>
                        <w:jc w:val="center"/>
                        <w:rPr>
                          <w:rFonts w:ascii="Bahnschrift SemiBold Condensed" w:hAnsi="Bahnschrift SemiBold Condensed"/>
                          <w:color w:val="385623" w:themeColor="accent6" w:themeShade="80"/>
                          <w:sz w:val="72"/>
                          <w:szCs w:val="72"/>
                        </w:rPr>
                      </w:pPr>
                      <w:r w:rsidRPr="00DD3270">
                        <w:rPr>
                          <w:rFonts w:ascii="Bahnschrift SemiBold Condensed" w:hAnsi="Bahnschrift SemiBold Condensed"/>
                          <w:color w:val="385623" w:themeColor="accent6" w:themeShade="80"/>
                          <w:sz w:val="72"/>
                          <w:szCs w:val="72"/>
                        </w:rPr>
                        <w:t>EMPIRE PEST CONTROL</w:t>
                      </w:r>
                    </w:p>
                    <w:p w14:paraId="40A9B097" w14:textId="31E2C4FA" w:rsidR="00DD3270" w:rsidRDefault="00DD3270" w:rsidP="005E0BF8">
                      <w:pPr>
                        <w:ind w:right="864"/>
                        <w:jc w:val="right"/>
                        <w:rPr>
                          <w:color w:val="385623" w:themeColor="accent6" w:themeShade="80"/>
                          <w:sz w:val="32"/>
                          <w:szCs w:val="32"/>
                        </w:rPr>
                      </w:pPr>
                      <w:r>
                        <w:rPr>
                          <w:color w:val="385623" w:themeColor="accent6" w:themeShade="80"/>
                          <w:sz w:val="32"/>
                          <w:szCs w:val="32"/>
                        </w:rPr>
                        <w:t>11867 Greenway Drive Holland MI  49424 | 616-796-8900</w:t>
                      </w:r>
                      <w:r w:rsidR="005E0BF8">
                        <w:rPr>
                          <w:color w:val="385623" w:themeColor="accent6" w:themeShade="80"/>
                          <w:sz w:val="32"/>
                          <w:szCs w:val="32"/>
                        </w:rPr>
                        <w:t xml:space="preserve">          </w:t>
                      </w:r>
                    </w:p>
                    <w:p w14:paraId="76AE1850" w14:textId="77777777" w:rsidR="005E0BF8" w:rsidRPr="00BD5E65" w:rsidRDefault="005E0BF8" w:rsidP="00BD5E65">
                      <w:pPr>
                        <w:jc w:val="right"/>
                        <w:rPr>
                          <w:color w:val="385623" w:themeColor="accent6" w:themeShade="80"/>
                          <w:sz w:val="32"/>
                          <w:szCs w:val="32"/>
                        </w:rPr>
                      </w:pPr>
                    </w:p>
                  </w:txbxContent>
                </v:textbox>
                <w10:wrap anchorx="page"/>
              </v:rect>
            </w:pict>
          </mc:Fallback>
        </mc:AlternateContent>
      </w:r>
      <w:r w:rsidR="00BD5E65">
        <w:rPr>
          <w:rFonts w:eastAsia="Times New Roman"/>
          <w:noProof/>
          <w:sz w:val="24"/>
          <w:szCs w:val="24"/>
        </w:rPr>
        <w:drawing>
          <wp:anchor distT="0" distB="0" distL="114300" distR="114300" simplePos="0" relativeHeight="251660288" behindDoc="1" locked="0" layoutInCell="1" allowOverlap="1" wp14:anchorId="32748458" wp14:editId="466650D0">
            <wp:simplePos x="0" y="0"/>
            <wp:positionH relativeFrom="column">
              <wp:posOffset>-333375</wp:posOffset>
            </wp:positionH>
            <wp:positionV relativeFrom="paragraph">
              <wp:posOffset>0</wp:posOffset>
            </wp:positionV>
            <wp:extent cx="1333500" cy="133350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C Logo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00BD5E65">
        <w:rPr>
          <w:rFonts w:eastAsia="Times New Roman"/>
          <w:sz w:val="24"/>
          <w:szCs w:val="24"/>
        </w:rPr>
        <w:tab/>
      </w:r>
      <w:r w:rsidR="00260688" w:rsidRPr="00260688">
        <w:rPr>
          <w:rFonts w:eastAsia="Times New Roman"/>
          <w:sz w:val="24"/>
          <w:szCs w:val="24"/>
        </w:rPr>
        <w:br/>
      </w:r>
      <w:r w:rsidR="00260688" w:rsidRPr="00260688">
        <w:rPr>
          <w:rFonts w:eastAsia="Times New Roman"/>
          <w:sz w:val="24"/>
          <w:szCs w:val="24"/>
        </w:rPr>
        <w:br/>
      </w:r>
      <w:r w:rsidR="00260688" w:rsidRPr="00260688">
        <w:rPr>
          <w:rFonts w:eastAsia="Times New Roman"/>
          <w:sz w:val="24"/>
          <w:szCs w:val="24"/>
        </w:rPr>
        <w:br/>
      </w:r>
    </w:p>
    <w:p w14:paraId="1C4E3513" w14:textId="59C9AD9B" w:rsidR="00BD5E65" w:rsidRDefault="00BD5E65" w:rsidP="00BD5E65">
      <w:pPr>
        <w:pStyle w:val="NoSpacing"/>
        <w:rPr>
          <w:rFonts w:ascii="Franklin Gothic Medium" w:eastAsia="Times New Roman" w:hAnsi="Franklin Gothic Medium"/>
          <w:sz w:val="24"/>
          <w:szCs w:val="24"/>
        </w:rPr>
      </w:pPr>
    </w:p>
    <w:p w14:paraId="22348845" w14:textId="05472603" w:rsidR="00BD5E65" w:rsidRDefault="00BD5E65" w:rsidP="00BD5E65">
      <w:pPr>
        <w:pStyle w:val="NoSpacing"/>
        <w:rPr>
          <w:rFonts w:ascii="Franklin Gothic Medium" w:eastAsia="Times New Roman" w:hAnsi="Franklin Gothic Medium"/>
          <w:sz w:val="24"/>
          <w:szCs w:val="24"/>
        </w:rPr>
      </w:pPr>
    </w:p>
    <w:p w14:paraId="7E6B9912" w14:textId="2C8CC401" w:rsidR="00BD5E65" w:rsidRPr="00DD3270" w:rsidRDefault="00BD5E65" w:rsidP="00BD5E65">
      <w:pPr>
        <w:pStyle w:val="NoSpacing"/>
        <w:rPr>
          <w:rFonts w:ascii="Franklin Gothic Medium" w:eastAsia="Times New Roman" w:hAnsi="Franklin Gothic Medium"/>
        </w:rPr>
      </w:pPr>
    </w:p>
    <w:p w14:paraId="4D4A7CD3" w14:textId="77777777" w:rsidR="00D016A0" w:rsidRPr="00D016A0" w:rsidRDefault="00D016A0" w:rsidP="00D016A0">
      <w:pPr>
        <w:spacing w:after="0" w:line="240" w:lineRule="auto"/>
        <w:contextualSpacing/>
        <w:jc w:val="center"/>
        <w:rPr>
          <w:rFonts w:ascii="Franklin Gothic Medium" w:eastAsiaTheme="majorEastAsia" w:hAnsi="Franklin Gothic Medium" w:cstheme="majorBidi"/>
          <w:b/>
          <w:bCs/>
          <w:color w:val="538135" w:themeColor="accent6" w:themeShade="BF"/>
          <w:spacing w:val="-10"/>
          <w:kern w:val="28"/>
          <w:sz w:val="56"/>
          <w:szCs w:val="56"/>
        </w:rPr>
      </w:pPr>
      <w:r w:rsidRPr="00D016A0">
        <w:rPr>
          <w:rFonts w:ascii="Franklin Gothic Medium" w:eastAsiaTheme="majorEastAsia" w:hAnsi="Franklin Gothic Medium" w:cstheme="majorBidi"/>
          <w:b/>
          <w:bCs/>
          <w:color w:val="538135" w:themeColor="accent6" w:themeShade="BF"/>
          <w:spacing w:val="-10"/>
          <w:kern w:val="28"/>
          <w:sz w:val="56"/>
          <w:szCs w:val="56"/>
        </w:rPr>
        <w:t>Roach Treatment</w:t>
      </w:r>
    </w:p>
    <w:p w14:paraId="4335FD6E" w14:textId="77777777" w:rsidR="00D016A0" w:rsidRPr="00D016A0" w:rsidRDefault="00D016A0" w:rsidP="00D016A0">
      <w:pPr>
        <w:rPr>
          <w:rFonts w:ascii="Franklin Gothic Medium" w:hAnsi="Franklin Gothic Medium"/>
        </w:rPr>
      </w:pPr>
    </w:p>
    <w:p w14:paraId="09484865" w14:textId="77777777" w:rsidR="00D016A0" w:rsidRPr="00D016A0" w:rsidRDefault="00D016A0" w:rsidP="00D016A0">
      <w:pPr>
        <w:jc w:val="both"/>
        <w:rPr>
          <w:rFonts w:ascii="Franklin Gothic Medium" w:hAnsi="Franklin Gothic Medium"/>
        </w:rPr>
      </w:pPr>
      <w:r w:rsidRPr="00D016A0">
        <w:rPr>
          <w:rFonts w:ascii="Franklin Gothic Medium" w:hAnsi="Franklin Gothic Medium"/>
        </w:rPr>
        <w:t>Empire Pest Control LLC has been retained to provide pest control services to this building for roaches.</w:t>
      </w:r>
    </w:p>
    <w:p w14:paraId="350DFF97" w14:textId="77777777" w:rsidR="00D016A0" w:rsidRPr="00D016A0" w:rsidRDefault="00D016A0" w:rsidP="00D016A0">
      <w:pPr>
        <w:spacing w:after="0" w:line="240" w:lineRule="auto"/>
        <w:jc w:val="both"/>
        <w:rPr>
          <w:rFonts w:ascii="Franklin Gothic Medium" w:hAnsi="Franklin Gothic Medium"/>
        </w:rPr>
      </w:pPr>
      <w:r w:rsidRPr="00D016A0">
        <w:rPr>
          <w:rFonts w:ascii="Franklin Gothic Medium" w:hAnsi="Franklin Gothic Medium"/>
        </w:rPr>
        <w:t>On _______________________________, they will treat your apartment / house.</w:t>
      </w:r>
    </w:p>
    <w:p w14:paraId="751326D5" w14:textId="77777777" w:rsidR="00D016A0" w:rsidRPr="00D016A0" w:rsidRDefault="00D016A0" w:rsidP="00D016A0">
      <w:pPr>
        <w:spacing w:after="0" w:line="240" w:lineRule="auto"/>
        <w:jc w:val="both"/>
        <w:rPr>
          <w:rFonts w:ascii="Franklin Gothic Medium" w:hAnsi="Franklin Gothic Medium"/>
        </w:rPr>
      </w:pPr>
    </w:p>
    <w:p w14:paraId="7AC5B78E" w14:textId="77777777" w:rsidR="00D016A0" w:rsidRPr="00D016A0" w:rsidRDefault="00D016A0" w:rsidP="00D016A0">
      <w:pPr>
        <w:spacing w:after="0" w:line="240" w:lineRule="auto"/>
        <w:jc w:val="both"/>
        <w:rPr>
          <w:rFonts w:ascii="Franklin Gothic Medium" w:hAnsi="Franklin Gothic Medium"/>
        </w:rPr>
      </w:pPr>
      <w:r w:rsidRPr="00D016A0">
        <w:rPr>
          <w:rFonts w:ascii="Franklin Gothic Medium" w:hAnsi="Franklin Gothic Medium"/>
        </w:rPr>
        <w:t>We all want this service to be as effective as possible, so EVERYONE must cooperate!</w:t>
      </w:r>
    </w:p>
    <w:p w14:paraId="0E1FBE4C" w14:textId="77777777" w:rsidR="00D016A0" w:rsidRPr="00D016A0" w:rsidRDefault="00D016A0" w:rsidP="00D016A0">
      <w:pPr>
        <w:spacing w:after="0" w:line="240" w:lineRule="auto"/>
        <w:jc w:val="both"/>
        <w:rPr>
          <w:rFonts w:ascii="Franklin Gothic Medium" w:hAnsi="Franklin Gothic Medium"/>
        </w:rPr>
      </w:pPr>
    </w:p>
    <w:p w14:paraId="72D418E3" w14:textId="77777777" w:rsidR="00D016A0" w:rsidRPr="00D016A0" w:rsidRDefault="00D016A0" w:rsidP="00D016A0">
      <w:pPr>
        <w:spacing w:after="0" w:line="240" w:lineRule="auto"/>
        <w:jc w:val="both"/>
        <w:rPr>
          <w:rFonts w:ascii="Franklin Gothic Medium" w:hAnsi="Franklin Gothic Medium"/>
        </w:rPr>
      </w:pPr>
      <w:r w:rsidRPr="00D016A0">
        <w:rPr>
          <w:rFonts w:ascii="Franklin Gothic Medium" w:hAnsi="Franklin Gothic Medium"/>
        </w:rPr>
        <w:t xml:space="preserve">Please do the following to assure complete treatment.  *If you do not complete the items listed below and additional service is required, you will </w:t>
      </w:r>
      <w:proofErr w:type="spellStart"/>
      <w:r w:rsidRPr="00D016A0">
        <w:rPr>
          <w:rFonts w:ascii="Franklin Gothic Medium" w:hAnsi="Franklin Gothic Medium"/>
        </w:rPr>
        <w:t>b</w:t>
      </w:r>
      <w:proofErr w:type="spellEnd"/>
      <w:r w:rsidRPr="00D016A0">
        <w:rPr>
          <w:rFonts w:ascii="Franklin Gothic Medium" w:hAnsi="Franklin Gothic Medium"/>
        </w:rPr>
        <w:t xml:space="preserve"> charged a service fee!!</w:t>
      </w:r>
    </w:p>
    <w:p w14:paraId="4DCBADE8" w14:textId="77777777" w:rsidR="00D016A0" w:rsidRPr="00D016A0" w:rsidRDefault="00D016A0" w:rsidP="00D016A0">
      <w:pPr>
        <w:spacing w:after="0" w:line="240" w:lineRule="auto"/>
        <w:jc w:val="both"/>
        <w:rPr>
          <w:rFonts w:ascii="Franklin Gothic Medium" w:hAnsi="Franklin Gothic Medium"/>
        </w:rPr>
      </w:pPr>
    </w:p>
    <w:p w14:paraId="19DB776C" w14:textId="77777777" w:rsidR="00D016A0" w:rsidRPr="00D016A0" w:rsidRDefault="00D016A0" w:rsidP="00D016A0">
      <w:pPr>
        <w:numPr>
          <w:ilvl w:val="0"/>
          <w:numId w:val="3"/>
        </w:numPr>
        <w:spacing w:after="0" w:line="240" w:lineRule="auto"/>
        <w:jc w:val="both"/>
        <w:rPr>
          <w:rFonts w:ascii="Franklin Gothic Medium" w:hAnsi="Franklin Gothic Medium"/>
        </w:rPr>
      </w:pPr>
      <w:r w:rsidRPr="00D016A0">
        <w:rPr>
          <w:rFonts w:ascii="Franklin Gothic Medium" w:hAnsi="Franklin Gothic Medium"/>
        </w:rPr>
        <w:t>Remove EVERYTHING from cupboards, drawers and counter tops in the kitchen and bathrooms(s).  Place all food, food utensils &amp; dishes in another room &amp; cover products with plastic or garbage bags.</w:t>
      </w:r>
    </w:p>
    <w:p w14:paraId="1381316B" w14:textId="77777777" w:rsidR="00D016A0" w:rsidRPr="00D016A0" w:rsidRDefault="00D016A0" w:rsidP="00D016A0">
      <w:pPr>
        <w:spacing w:after="0" w:line="240" w:lineRule="auto"/>
        <w:jc w:val="both"/>
        <w:rPr>
          <w:rFonts w:ascii="Franklin Gothic Medium" w:hAnsi="Franklin Gothic Medium"/>
        </w:rPr>
      </w:pPr>
    </w:p>
    <w:p w14:paraId="5E519EC6" w14:textId="77777777" w:rsidR="00D016A0" w:rsidRPr="00D016A0" w:rsidRDefault="00D016A0" w:rsidP="00D016A0">
      <w:pPr>
        <w:numPr>
          <w:ilvl w:val="0"/>
          <w:numId w:val="3"/>
        </w:numPr>
        <w:spacing w:after="0" w:line="240" w:lineRule="auto"/>
        <w:jc w:val="both"/>
        <w:rPr>
          <w:rFonts w:ascii="Franklin Gothic Medium" w:hAnsi="Franklin Gothic Medium"/>
        </w:rPr>
      </w:pPr>
      <w:r w:rsidRPr="00D016A0">
        <w:rPr>
          <w:rFonts w:ascii="Franklin Gothic Medium" w:hAnsi="Franklin Gothic Medium"/>
        </w:rPr>
        <w:t>Remove birds, hamsters, snakes, puppies, kittens and other small pets from three to four hours.</w:t>
      </w:r>
    </w:p>
    <w:p w14:paraId="7C450803" w14:textId="77777777" w:rsidR="00D016A0" w:rsidRPr="00D016A0" w:rsidRDefault="00D016A0" w:rsidP="00D016A0">
      <w:pPr>
        <w:numPr>
          <w:ilvl w:val="0"/>
          <w:numId w:val="3"/>
        </w:numPr>
        <w:spacing w:after="0" w:line="240" w:lineRule="auto"/>
        <w:jc w:val="both"/>
        <w:rPr>
          <w:rFonts w:ascii="Franklin Gothic Medium" w:hAnsi="Franklin Gothic Medium"/>
        </w:rPr>
      </w:pPr>
      <w:r w:rsidRPr="00D016A0">
        <w:rPr>
          <w:rFonts w:ascii="Franklin Gothic Medium" w:hAnsi="Franklin Gothic Medium"/>
        </w:rPr>
        <w:t>Cover fish tank(s) with plastic or garbage bag(s) &amp; turn off aerator got three to four hours.</w:t>
      </w:r>
    </w:p>
    <w:p w14:paraId="7F51657B" w14:textId="77777777" w:rsidR="00D016A0" w:rsidRPr="00D016A0" w:rsidRDefault="00D016A0" w:rsidP="00D016A0">
      <w:pPr>
        <w:numPr>
          <w:ilvl w:val="0"/>
          <w:numId w:val="3"/>
        </w:numPr>
        <w:spacing w:after="0" w:line="240" w:lineRule="auto"/>
        <w:jc w:val="both"/>
        <w:rPr>
          <w:rFonts w:ascii="Franklin Gothic Medium" w:hAnsi="Franklin Gothic Medium"/>
        </w:rPr>
      </w:pPr>
      <w:r w:rsidRPr="00D016A0">
        <w:rPr>
          <w:rFonts w:ascii="Franklin Gothic Medium" w:hAnsi="Franklin Gothic Medium"/>
        </w:rPr>
        <w:t>If you have an unusual problem in any other area, remove articles so they can be thoroughly treated.</w:t>
      </w:r>
    </w:p>
    <w:p w14:paraId="70AF0C67" w14:textId="77777777" w:rsidR="00D016A0" w:rsidRPr="00D016A0" w:rsidRDefault="00D016A0" w:rsidP="00D016A0">
      <w:pPr>
        <w:spacing w:after="0" w:line="240" w:lineRule="auto"/>
        <w:ind w:left="720"/>
        <w:jc w:val="both"/>
        <w:rPr>
          <w:rFonts w:ascii="Franklin Gothic Medium" w:hAnsi="Franklin Gothic Medium"/>
        </w:rPr>
      </w:pPr>
    </w:p>
    <w:p w14:paraId="067BBAD7" w14:textId="77777777" w:rsidR="00D016A0" w:rsidRPr="00D016A0" w:rsidRDefault="00D016A0" w:rsidP="00D016A0">
      <w:pPr>
        <w:spacing w:after="0" w:line="240" w:lineRule="auto"/>
        <w:jc w:val="both"/>
        <w:rPr>
          <w:rFonts w:ascii="Franklin Gothic Medium" w:hAnsi="Franklin Gothic Medium"/>
        </w:rPr>
      </w:pPr>
      <w:r w:rsidRPr="00D016A0">
        <w:rPr>
          <w:rFonts w:ascii="Franklin Gothic Medium" w:hAnsi="Franklin Gothic Medium"/>
        </w:rPr>
        <w:t xml:space="preserve">This treatment is </w:t>
      </w:r>
      <w:proofErr w:type="gramStart"/>
      <w:r w:rsidRPr="00D016A0">
        <w:rPr>
          <w:rFonts w:ascii="Franklin Gothic Medium" w:hAnsi="Franklin Gothic Medium"/>
        </w:rPr>
        <w:t>absolutely safe</w:t>
      </w:r>
      <w:proofErr w:type="gramEnd"/>
      <w:r w:rsidRPr="00D016A0">
        <w:rPr>
          <w:rFonts w:ascii="Franklin Gothic Medium" w:hAnsi="Franklin Gothic Medium"/>
        </w:rPr>
        <w:t xml:space="preserve"> to you.  You do not need to vacate during or after service; although you must vacate for three to four hours if you have one or more of the following:  asthma, if you are on oxygen, if you are sensitive to </w:t>
      </w:r>
      <w:proofErr w:type="spellStart"/>
      <w:r w:rsidRPr="00D016A0">
        <w:rPr>
          <w:rFonts w:ascii="Franklin Gothic Medium" w:hAnsi="Franklin Gothic Medium"/>
        </w:rPr>
        <w:t>petro</w:t>
      </w:r>
      <w:proofErr w:type="spellEnd"/>
      <w:r w:rsidRPr="00D016A0">
        <w:rPr>
          <w:rFonts w:ascii="Franklin Gothic Medium" w:hAnsi="Franklin Gothic Medium"/>
        </w:rPr>
        <w:t>-chemicals, if you are pregnant or if you have young children that may get into treatment before material is dry.</w:t>
      </w:r>
    </w:p>
    <w:p w14:paraId="53BB817A" w14:textId="77777777" w:rsidR="00D016A0" w:rsidRPr="00D016A0" w:rsidRDefault="00D016A0" w:rsidP="00D016A0">
      <w:pPr>
        <w:spacing w:after="0" w:line="240" w:lineRule="auto"/>
        <w:jc w:val="both"/>
        <w:rPr>
          <w:rFonts w:ascii="Franklin Gothic Medium" w:hAnsi="Franklin Gothic Medium"/>
        </w:rPr>
      </w:pPr>
    </w:p>
    <w:p w14:paraId="5B630813" w14:textId="77777777" w:rsidR="00D016A0" w:rsidRPr="00D016A0" w:rsidRDefault="00D016A0" w:rsidP="00D016A0">
      <w:pPr>
        <w:spacing w:after="0" w:line="240" w:lineRule="auto"/>
        <w:jc w:val="both"/>
        <w:rPr>
          <w:rFonts w:ascii="Franklin Gothic Medium" w:hAnsi="Franklin Gothic Medium"/>
        </w:rPr>
      </w:pPr>
      <w:r w:rsidRPr="00D016A0">
        <w:rPr>
          <w:rFonts w:ascii="Franklin Gothic Medium" w:hAnsi="Franklin Gothic Medium"/>
        </w:rPr>
        <w:t>NOTE:</w:t>
      </w:r>
    </w:p>
    <w:p w14:paraId="0139AA2E" w14:textId="77777777" w:rsidR="00D016A0" w:rsidRPr="00D016A0" w:rsidRDefault="00D016A0" w:rsidP="00D016A0">
      <w:pPr>
        <w:spacing w:after="0" w:line="240" w:lineRule="auto"/>
        <w:jc w:val="both"/>
        <w:rPr>
          <w:rFonts w:ascii="Franklin Gothic Medium" w:hAnsi="Franklin Gothic Medium"/>
        </w:rPr>
      </w:pPr>
    </w:p>
    <w:p w14:paraId="1C42620F" w14:textId="77777777" w:rsidR="00D016A0" w:rsidRPr="00D016A0" w:rsidRDefault="00D016A0" w:rsidP="00D016A0">
      <w:pPr>
        <w:numPr>
          <w:ilvl w:val="0"/>
          <w:numId w:val="4"/>
        </w:numPr>
        <w:spacing w:after="0" w:line="240" w:lineRule="auto"/>
        <w:jc w:val="both"/>
        <w:rPr>
          <w:rFonts w:ascii="Franklin Gothic Medium" w:hAnsi="Franklin Gothic Medium"/>
        </w:rPr>
      </w:pPr>
      <w:r w:rsidRPr="00D016A0">
        <w:rPr>
          <w:rFonts w:ascii="Franklin Gothic Medium" w:hAnsi="Franklin Gothic Medium"/>
        </w:rPr>
        <w:t>Once pesticide is dry, you may replace articles…but DO NOT wash cupboards or drawers after service for at least three months.  Although, we do recommend putting down paper, contact paper or plastic before glasses, cups and kitchen utensils are replaced.</w:t>
      </w:r>
    </w:p>
    <w:p w14:paraId="39B88788" w14:textId="77777777" w:rsidR="00D016A0" w:rsidRPr="00D016A0" w:rsidRDefault="00D016A0" w:rsidP="00D016A0">
      <w:pPr>
        <w:numPr>
          <w:ilvl w:val="0"/>
          <w:numId w:val="4"/>
        </w:numPr>
        <w:spacing w:after="0" w:line="240" w:lineRule="auto"/>
        <w:jc w:val="both"/>
        <w:rPr>
          <w:rFonts w:ascii="Franklin Gothic Medium" w:hAnsi="Franklin Gothic Medium"/>
        </w:rPr>
      </w:pPr>
      <w:r w:rsidRPr="00D016A0">
        <w:rPr>
          <w:rFonts w:ascii="Franklin Gothic Medium" w:hAnsi="Franklin Gothic Medium"/>
        </w:rPr>
        <w:t>Wash food preparation surfaces (counters, tables &amp; stove-tops) after service.</w:t>
      </w:r>
    </w:p>
    <w:p w14:paraId="77344694" w14:textId="77777777" w:rsidR="00D016A0" w:rsidRPr="00D016A0" w:rsidRDefault="00D016A0" w:rsidP="00D016A0">
      <w:pPr>
        <w:numPr>
          <w:ilvl w:val="0"/>
          <w:numId w:val="4"/>
        </w:numPr>
        <w:spacing w:after="0" w:line="240" w:lineRule="auto"/>
        <w:jc w:val="both"/>
        <w:rPr>
          <w:rFonts w:ascii="Franklin Gothic Medium" w:hAnsi="Franklin Gothic Medium"/>
        </w:rPr>
      </w:pPr>
      <w:r w:rsidRPr="00D016A0">
        <w:rPr>
          <w:rFonts w:ascii="Franklin Gothic Medium" w:hAnsi="Franklin Gothic Medium"/>
        </w:rPr>
        <w:t>Wait for to six weeks for complete results.</w:t>
      </w:r>
    </w:p>
    <w:p w14:paraId="2B849FF1" w14:textId="77777777" w:rsidR="00D016A0" w:rsidRPr="00D016A0" w:rsidRDefault="00D016A0" w:rsidP="00D016A0">
      <w:pPr>
        <w:numPr>
          <w:ilvl w:val="0"/>
          <w:numId w:val="4"/>
        </w:numPr>
        <w:spacing w:after="0" w:line="240" w:lineRule="auto"/>
        <w:jc w:val="both"/>
        <w:rPr>
          <w:rFonts w:ascii="Franklin Gothic Medium" w:hAnsi="Franklin Gothic Medium"/>
        </w:rPr>
      </w:pPr>
      <w:r w:rsidRPr="00D016A0">
        <w:rPr>
          <w:rFonts w:ascii="Franklin Gothic Medium" w:hAnsi="Franklin Gothic Medium"/>
        </w:rPr>
        <w:t>Please meet at time of service, leave door open or leave a key for easy access.</w:t>
      </w:r>
    </w:p>
    <w:p w14:paraId="19F8A3EA" w14:textId="77777777" w:rsidR="00D016A0" w:rsidRPr="00D016A0" w:rsidRDefault="00D016A0" w:rsidP="00D016A0">
      <w:pPr>
        <w:spacing w:after="0" w:line="240" w:lineRule="auto"/>
        <w:ind w:left="720"/>
        <w:jc w:val="both"/>
      </w:pPr>
    </w:p>
    <w:p w14:paraId="72B506CC" w14:textId="77777777" w:rsidR="00D016A0" w:rsidRPr="00D016A0" w:rsidRDefault="00D016A0" w:rsidP="00D607CD">
      <w:pPr>
        <w:spacing w:after="0" w:line="240" w:lineRule="auto"/>
        <w:ind w:left="720"/>
        <w:jc w:val="center"/>
      </w:pPr>
    </w:p>
    <w:p w14:paraId="25D2A231" w14:textId="77777777" w:rsidR="00D016A0" w:rsidRPr="00D016A0" w:rsidRDefault="00D016A0" w:rsidP="00D607CD">
      <w:pPr>
        <w:spacing w:before="100" w:after="0" w:line="240" w:lineRule="auto"/>
        <w:jc w:val="center"/>
        <w:rPr>
          <w:rFonts w:ascii="Franklin Gothic Medium" w:eastAsia="Times New Roman" w:hAnsi="Franklin Gothic Medium"/>
          <w:b/>
          <w:bCs/>
        </w:rPr>
      </w:pPr>
      <w:r w:rsidRPr="00D016A0">
        <w:rPr>
          <w:rFonts w:ascii="Franklin Gothic Medium" w:eastAsia="Times New Roman" w:hAnsi="Franklin Gothic Medium"/>
          <w:b/>
          <w:bCs/>
        </w:rPr>
        <w:t xml:space="preserve">*Proper preparation is </w:t>
      </w:r>
      <w:r w:rsidRPr="00D016A0">
        <w:rPr>
          <w:rFonts w:ascii="Franklin Gothic Medium" w:eastAsia="Times New Roman" w:hAnsi="Franklin Gothic Medium"/>
          <w:b/>
          <w:bCs/>
          <w:u w:val="single"/>
        </w:rPr>
        <w:t>crucial</w:t>
      </w:r>
      <w:r w:rsidRPr="00D016A0">
        <w:rPr>
          <w:rFonts w:ascii="Franklin Gothic Medium" w:eastAsia="Times New Roman" w:hAnsi="Franklin Gothic Medium"/>
          <w:b/>
          <w:bCs/>
        </w:rPr>
        <w:t xml:space="preserve"> to an effective treatment.</w:t>
      </w:r>
      <w:bookmarkStart w:id="0" w:name="_GoBack"/>
      <w:bookmarkEnd w:id="0"/>
    </w:p>
    <w:p w14:paraId="1CA502CD" w14:textId="77777777" w:rsidR="00D016A0" w:rsidRPr="00D016A0" w:rsidRDefault="00D016A0" w:rsidP="00D016A0">
      <w:pPr>
        <w:spacing w:before="100" w:after="0" w:line="240" w:lineRule="auto"/>
        <w:jc w:val="both"/>
        <w:rPr>
          <w:rFonts w:ascii="Franklin Gothic Medium" w:eastAsia="Times New Roman" w:hAnsi="Franklin Gothic Medium"/>
          <w:b/>
          <w:bCs/>
        </w:rPr>
      </w:pPr>
    </w:p>
    <w:p w14:paraId="01693384" w14:textId="77777777" w:rsidR="00D016A0" w:rsidRPr="00D016A0" w:rsidRDefault="00D016A0" w:rsidP="00D016A0">
      <w:pPr>
        <w:spacing w:before="100" w:after="0" w:line="240" w:lineRule="auto"/>
        <w:jc w:val="both"/>
        <w:rPr>
          <w:rFonts w:ascii="Franklin Gothic Medium" w:eastAsia="Times New Roman" w:hAnsi="Franklin Gothic Medium"/>
          <w:b/>
          <w:bCs/>
        </w:rPr>
      </w:pPr>
      <w:r w:rsidRPr="00D016A0">
        <w:rPr>
          <w:rFonts w:ascii="Franklin Gothic Medium" w:eastAsia="Times New Roman" w:hAnsi="Franklin Gothic Medium"/>
          <w:b/>
          <w:bCs/>
          <w:noProof/>
        </w:rPr>
        <mc:AlternateContent>
          <mc:Choice Requires="wps">
            <w:drawing>
              <wp:anchor distT="0" distB="0" distL="114300" distR="114300" simplePos="0" relativeHeight="251662336" behindDoc="0" locked="0" layoutInCell="1" allowOverlap="1" wp14:anchorId="64EEDC84" wp14:editId="3A8E900A">
                <wp:simplePos x="0" y="0"/>
                <wp:positionH relativeFrom="column">
                  <wp:posOffset>752476</wp:posOffset>
                </wp:positionH>
                <wp:positionV relativeFrom="paragraph">
                  <wp:posOffset>13969</wp:posOffset>
                </wp:positionV>
                <wp:extent cx="4705350" cy="47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705350" cy="4762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059C0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1pt" to="429.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" strokecolor="#70ad47" strokeweight=".5pt">
                <v:stroke joinstyle="miter"/>
              </v:line>
            </w:pict>
          </mc:Fallback>
        </mc:AlternateContent>
      </w:r>
    </w:p>
    <w:p w14:paraId="3BE9F58B" w14:textId="77777777" w:rsidR="00D016A0" w:rsidRPr="00D016A0" w:rsidRDefault="00D016A0" w:rsidP="00D016A0">
      <w:pPr>
        <w:spacing w:before="100" w:after="0" w:line="240" w:lineRule="auto"/>
        <w:jc w:val="both"/>
        <w:rPr>
          <w:rFonts w:ascii="Franklin Gothic Medium" w:eastAsiaTheme="minorEastAsia" w:hAnsi="Franklin Gothic Mediu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6A0">
        <w:rPr>
          <w:rFonts w:ascii="Franklin Gothic Medium" w:eastAsiaTheme="minorEastAsia" w:hAnsi="Franklin Gothic Mediu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areas to be treated are not prepared accordingly, a preparation fee and/or reschedule fee may be accessed.</w:t>
      </w:r>
    </w:p>
    <w:p w14:paraId="197D9DE1" w14:textId="77777777" w:rsidR="00D016A0" w:rsidRPr="00D016A0" w:rsidRDefault="00D016A0" w:rsidP="00D016A0">
      <w:pPr>
        <w:spacing w:before="100" w:after="0" w:line="240" w:lineRule="auto"/>
        <w:jc w:val="both"/>
        <w:rPr>
          <w:rFonts w:ascii="Franklin Gothic Medium" w:eastAsiaTheme="minorEastAsia" w:hAnsi="Franklin Gothic Medium"/>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6A0">
        <w:rPr>
          <w:rFonts w:ascii="Franklin Gothic Medium" w:eastAsiaTheme="minorEastAsia" w:hAnsi="Franklin Gothic Medium"/>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I/We the undersigned have read, reviewed and agreed to all the provision contained herein and have acknowledged receipt of this safety notice.  </w:t>
      </w:r>
      <w:proofErr w:type="gramStart"/>
      <w:r w:rsidRPr="00D016A0">
        <w:rPr>
          <w:rFonts w:ascii="Franklin Gothic Medium" w:eastAsiaTheme="minorEastAsia" w:hAnsi="Franklin Gothic Medium"/>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that</w:t>
      </w:r>
      <w:proofErr w:type="gramEnd"/>
      <w:r w:rsidRPr="00D016A0">
        <w:rPr>
          <w:rFonts w:ascii="Franklin Gothic Medium" w:eastAsiaTheme="minorEastAsia" w:hAnsi="Franklin Gothic Medium"/>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I/we do not comply with the requirements of this notice, I/we agree to hold the licensed Company/operator, any other involved in the completion of the stated treatment, harmless of any liabilities connected with this treatment.</w:t>
      </w:r>
    </w:p>
    <w:p w14:paraId="031E9184" w14:textId="77777777" w:rsidR="00D016A0" w:rsidRPr="00D016A0" w:rsidRDefault="00D016A0" w:rsidP="00D016A0">
      <w:pPr>
        <w:spacing w:before="100" w:after="0" w:line="240" w:lineRule="auto"/>
        <w:rPr>
          <w:rFonts w:ascii="Franklin Gothic Medium" w:eastAsiaTheme="minorEastAsia" w:hAnsi="Franklin Gothic Medium"/>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C12116" w14:textId="77777777" w:rsidR="00D016A0" w:rsidRPr="00D016A0" w:rsidRDefault="00D016A0" w:rsidP="00D016A0">
      <w:pPr>
        <w:spacing w:before="100" w:after="0" w:line="240" w:lineRule="auto"/>
        <w:rPr>
          <w:rFonts w:ascii="Franklin Gothic Medium" w:eastAsiaTheme="minorEastAsia" w:hAnsi="Franklin Gothic Medium"/>
          <w:sz w:val="24"/>
          <w:szCs w:val="24"/>
        </w:rPr>
      </w:pPr>
      <w:r w:rsidRPr="00D016A0">
        <w:rPr>
          <w:rFonts w:ascii="Franklin Gothic Medium" w:eastAsiaTheme="minorEastAsia" w:hAnsi="Franklin Gothic Medium"/>
          <w:sz w:val="24"/>
          <w:szCs w:val="24"/>
        </w:rPr>
        <w:t>___________________________________________________________   _______________________</w:t>
      </w:r>
    </w:p>
    <w:p w14:paraId="7A1F224E" w14:textId="77777777" w:rsidR="00D016A0" w:rsidRPr="00D016A0" w:rsidRDefault="00D016A0" w:rsidP="00D016A0">
      <w:pPr>
        <w:tabs>
          <w:tab w:val="left" w:pos="8040"/>
        </w:tabs>
        <w:spacing w:before="100" w:after="0" w:line="240" w:lineRule="auto"/>
        <w:rPr>
          <w:rFonts w:ascii="Franklin Gothic Medium" w:eastAsiaTheme="minorEastAsia" w:hAnsi="Franklin Gothic Medium"/>
          <w:sz w:val="20"/>
          <w:szCs w:val="20"/>
        </w:rPr>
      </w:pPr>
      <w:r w:rsidRPr="00D016A0">
        <w:rPr>
          <w:rFonts w:ascii="Franklin Gothic Medium" w:eastAsiaTheme="minorEastAsia" w:hAnsi="Franklin Gothic Medium"/>
          <w:sz w:val="20"/>
          <w:szCs w:val="20"/>
        </w:rPr>
        <w:t>Client</w:t>
      </w:r>
      <w:r w:rsidRPr="00D016A0">
        <w:rPr>
          <w:rFonts w:ascii="Franklin Gothic Medium" w:eastAsiaTheme="minorEastAsia" w:hAnsi="Franklin Gothic Medium"/>
          <w:sz w:val="20"/>
          <w:szCs w:val="20"/>
        </w:rPr>
        <w:tab/>
        <w:t>Service Date</w:t>
      </w:r>
    </w:p>
    <w:p w14:paraId="17740EF6" w14:textId="77777777" w:rsidR="00D016A0" w:rsidRPr="00D016A0" w:rsidRDefault="00D016A0" w:rsidP="00D016A0">
      <w:pPr>
        <w:spacing w:before="100" w:after="0" w:line="240" w:lineRule="auto"/>
        <w:rPr>
          <w:rFonts w:ascii="Franklin Gothic Medium" w:eastAsiaTheme="minorEastAsia" w:hAnsi="Franklin Gothic Medium"/>
          <w:sz w:val="24"/>
          <w:szCs w:val="24"/>
        </w:rPr>
      </w:pPr>
      <w:r w:rsidRPr="00D016A0">
        <w:rPr>
          <w:rFonts w:ascii="Franklin Gothic Medium" w:eastAsiaTheme="minorEastAsia" w:hAnsi="Franklin Gothic Medium"/>
          <w:sz w:val="24"/>
          <w:szCs w:val="24"/>
        </w:rPr>
        <w:t>___________________________________________________________   _______________________</w:t>
      </w:r>
    </w:p>
    <w:p w14:paraId="5A6EBA53" w14:textId="77777777" w:rsidR="00D016A0" w:rsidRPr="00D016A0" w:rsidRDefault="00D016A0" w:rsidP="00D016A0">
      <w:pPr>
        <w:spacing w:before="100" w:after="0" w:line="240" w:lineRule="auto"/>
      </w:pPr>
      <w:r w:rsidRPr="00D016A0">
        <w:rPr>
          <w:rFonts w:ascii="Franklin Gothic Medium" w:eastAsiaTheme="minorEastAsia" w:hAnsi="Franklin Gothic Medium"/>
          <w:sz w:val="20"/>
          <w:szCs w:val="20"/>
        </w:rPr>
        <w:t>Empire Pest Control Representative</w:t>
      </w:r>
      <w:r w:rsidRPr="00D016A0">
        <w:rPr>
          <w:rFonts w:ascii="Franklin Gothic Medium" w:eastAsiaTheme="minorEastAsia" w:hAnsi="Franklin Gothic Medium"/>
          <w:sz w:val="20"/>
          <w:szCs w:val="20"/>
        </w:rPr>
        <w:tab/>
      </w:r>
      <w:r w:rsidRPr="00D016A0">
        <w:rPr>
          <w:rFonts w:ascii="Franklin Gothic Medium" w:eastAsiaTheme="minorEastAsia" w:hAnsi="Franklin Gothic Medium"/>
          <w:sz w:val="20"/>
          <w:szCs w:val="20"/>
        </w:rPr>
        <w:tab/>
        <w:t xml:space="preserve">                                                                          Date</w:t>
      </w:r>
    </w:p>
    <w:sectPr w:rsidR="00D016A0" w:rsidRPr="00D016A0" w:rsidSect="0032053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77C1"/>
    <w:multiLevelType w:val="hybridMultilevel"/>
    <w:tmpl w:val="DCE24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656FC"/>
    <w:multiLevelType w:val="multilevel"/>
    <w:tmpl w:val="81FA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A53FA"/>
    <w:multiLevelType w:val="hybridMultilevel"/>
    <w:tmpl w:val="AF6C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E73B8"/>
    <w:multiLevelType w:val="hybridMultilevel"/>
    <w:tmpl w:val="2D72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88"/>
    <w:rsid w:val="00260688"/>
    <w:rsid w:val="00320536"/>
    <w:rsid w:val="005E0BF8"/>
    <w:rsid w:val="008E1786"/>
    <w:rsid w:val="00BD5E65"/>
    <w:rsid w:val="00D016A0"/>
    <w:rsid w:val="00D35FBF"/>
    <w:rsid w:val="00D607CD"/>
    <w:rsid w:val="00DD3270"/>
    <w:rsid w:val="00DD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C7D"/>
  <w15:chartTrackingRefBased/>
  <w15:docId w15:val="{791BECC4-2343-4E22-BE6B-6BB0AB83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E65"/>
    <w:pPr>
      <w:spacing w:before="100"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ABI1</dc:creator>
  <cp:keywords/>
  <dc:description/>
  <cp:lastModifiedBy>ABI1</cp:lastModifiedBy>
  <cp:revision>3</cp:revision>
  <cp:lastPrinted>2020-02-14T20:14:00Z</cp:lastPrinted>
  <dcterms:created xsi:type="dcterms:W3CDTF">2020-02-14T20:12:00Z</dcterms:created>
  <dcterms:modified xsi:type="dcterms:W3CDTF">2020-02-14T20:15:00Z</dcterms:modified>
</cp:coreProperties>
</file>